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160D" w14:textId="5B7E7590" w:rsidR="00EC7C5D" w:rsidRDefault="00EC7C5D" w:rsidP="00EC7C5D">
      <w:pPr>
        <w:rPr>
          <w:color w:val="000000" w:themeColor="text1"/>
        </w:rPr>
      </w:pPr>
    </w:p>
    <w:tbl>
      <w:tblPr>
        <w:tblStyle w:val="TableGrid"/>
        <w:tblW w:w="9445" w:type="dxa"/>
        <w:tblLook w:val="04A0" w:firstRow="1" w:lastRow="0" w:firstColumn="1" w:lastColumn="0" w:noHBand="0" w:noVBand="1"/>
      </w:tblPr>
      <w:tblGrid>
        <w:gridCol w:w="1885"/>
        <w:gridCol w:w="7560"/>
      </w:tblGrid>
      <w:tr w:rsidR="00EC7C5D" w:rsidRPr="00A1723F" w14:paraId="2AFF4BEC" w14:textId="77777777" w:rsidTr="00F22191">
        <w:trPr>
          <w:cantSplit/>
          <w:tblHeader/>
        </w:trPr>
        <w:tc>
          <w:tcPr>
            <w:tcW w:w="1885" w:type="dxa"/>
          </w:tcPr>
          <w:p w14:paraId="1FC4E5FD" w14:textId="77777777" w:rsidR="00EC7C5D" w:rsidRPr="00411A80" w:rsidRDefault="00EC7C5D" w:rsidP="00F22191">
            <w:pPr>
              <w:widowControl w:val="0"/>
              <w:tabs>
                <w:tab w:val="left" w:pos="220"/>
                <w:tab w:val="left" w:pos="720"/>
              </w:tabs>
              <w:autoSpaceDE w:val="0"/>
              <w:autoSpaceDN w:val="0"/>
              <w:adjustRightInd w:val="0"/>
              <w:rPr>
                <w:rFonts w:ascii="Avenir Book" w:hAnsi="Avenir Book"/>
                <w:b/>
                <w:bCs/>
                <w:color w:val="000000" w:themeColor="text1"/>
              </w:rPr>
            </w:pPr>
            <w:r w:rsidRPr="00411A80">
              <w:rPr>
                <w:rFonts w:ascii="Avenir Book" w:hAnsi="Avenir Book"/>
                <w:b/>
                <w:bCs/>
                <w:color w:val="000000" w:themeColor="text1"/>
              </w:rPr>
              <w:t>Key Features</w:t>
            </w:r>
          </w:p>
        </w:tc>
        <w:tc>
          <w:tcPr>
            <w:tcW w:w="7560" w:type="dxa"/>
          </w:tcPr>
          <w:p w14:paraId="5FB7D8A6" w14:textId="77777777" w:rsidR="00EC7C5D" w:rsidRPr="00A1723F" w:rsidRDefault="00EC7C5D" w:rsidP="00F22191">
            <w:pPr>
              <w:widowControl w:val="0"/>
              <w:autoSpaceDE w:val="0"/>
              <w:autoSpaceDN w:val="0"/>
              <w:adjustRightInd w:val="0"/>
              <w:jc w:val="center"/>
              <w:rPr>
                <w:rFonts w:ascii="Avenir Book" w:hAnsi="Avenir Book"/>
                <w:color w:val="000000" w:themeColor="text1"/>
              </w:rPr>
            </w:pPr>
            <w:r w:rsidRPr="00A1723F">
              <w:rPr>
                <w:rFonts w:ascii="Avenir Book" w:hAnsi="Avenir Book"/>
                <w:b/>
                <w:color w:val="000000" w:themeColor="text1"/>
              </w:rPr>
              <w:t>XTREME READING</w:t>
            </w:r>
          </w:p>
        </w:tc>
      </w:tr>
      <w:tr w:rsidR="00EC7C5D" w:rsidRPr="00A1723F" w14:paraId="0B60E414" w14:textId="77777777" w:rsidTr="00F22191">
        <w:trPr>
          <w:cantSplit/>
        </w:trPr>
        <w:tc>
          <w:tcPr>
            <w:tcW w:w="1885" w:type="dxa"/>
          </w:tcPr>
          <w:p w14:paraId="1F105AA1" w14:textId="77777777" w:rsidR="00EC7C5D" w:rsidRPr="00A1723F" w:rsidRDefault="00EC7C5D"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t>Theory Supporting the Programs</w:t>
            </w:r>
          </w:p>
        </w:tc>
        <w:tc>
          <w:tcPr>
            <w:tcW w:w="7560" w:type="dxa"/>
          </w:tcPr>
          <w:p w14:paraId="51718750"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Xtreme Reading is based upon Information Processing Theory (e.g., LaBerge &amp; Samuels, 1974) and includes cognitive analysis of information presented to the reader.</w:t>
            </w:r>
          </w:p>
        </w:tc>
      </w:tr>
      <w:tr w:rsidR="00EC7C5D" w:rsidRPr="00A1723F" w14:paraId="62318C5B" w14:textId="77777777" w:rsidTr="00F22191">
        <w:trPr>
          <w:cantSplit/>
        </w:trPr>
        <w:tc>
          <w:tcPr>
            <w:tcW w:w="1885" w:type="dxa"/>
          </w:tcPr>
          <w:p w14:paraId="1F1A88D7" w14:textId="77777777" w:rsidR="00EC7C5D" w:rsidRPr="00A1723F" w:rsidRDefault="00EC7C5D"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t>Instructional Delivery</w:t>
            </w:r>
          </w:p>
        </w:tc>
        <w:tc>
          <w:tcPr>
            <w:tcW w:w="7560" w:type="dxa"/>
          </w:tcPr>
          <w:p w14:paraId="58007513" w14:textId="77777777" w:rsidR="00EC7C5D" w:rsidRPr="00A1723F" w:rsidRDefault="00EC7C5D" w:rsidP="00EC7C5D">
            <w:pPr>
              <w:pStyle w:val="ListParagraph"/>
              <w:widowControl w:val="0"/>
              <w:numPr>
                <w:ilvl w:val="0"/>
                <w:numId w:val="11"/>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Explicit direct instruction</w:t>
            </w:r>
          </w:p>
          <w:p w14:paraId="249832FE" w14:textId="77777777" w:rsidR="00EC7C5D" w:rsidRPr="00A1723F" w:rsidRDefault="00EC7C5D" w:rsidP="00EC7C5D">
            <w:pPr>
              <w:pStyle w:val="ListParagraph"/>
              <w:widowControl w:val="0"/>
              <w:numPr>
                <w:ilvl w:val="0"/>
                <w:numId w:val="11"/>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Data driven decision making</w:t>
            </w:r>
          </w:p>
          <w:p w14:paraId="7DE912FC" w14:textId="77777777" w:rsidR="00EC7C5D" w:rsidRPr="00A1723F" w:rsidRDefault="00EC7C5D" w:rsidP="00EC7C5D">
            <w:pPr>
              <w:pStyle w:val="ListParagraph"/>
              <w:widowControl w:val="0"/>
              <w:numPr>
                <w:ilvl w:val="0"/>
                <w:numId w:val="11"/>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Positive, Corrective Feedback</w:t>
            </w:r>
          </w:p>
          <w:p w14:paraId="718A5025" w14:textId="77777777" w:rsidR="00EC7C5D" w:rsidRPr="00A1723F" w:rsidRDefault="00EC7C5D" w:rsidP="00EC7C5D">
            <w:pPr>
              <w:pStyle w:val="ListParagraph"/>
              <w:widowControl w:val="0"/>
              <w:numPr>
                <w:ilvl w:val="0"/>
                <w:numId w:val="11"/>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Personalized, differentiated learning</w:t>
            </w:r>
          </w:p>
        </w:tc>
      </w:tr>
      <w:tr w:rsidR="00EC7C5D" w:rsidRPr="00A1723F" w14:paraId="42CE410E" w14:textId="77777777" w:rsidTr="00F22191">
        <w:trPr>
          <w:cantSplit/>
        </w:trPr>
        <w:tc>
          <w:tcPr>
            <w:tcW w:w="1885" w:type="dxa"/>
          </w:tcPr>
          <w:p w14:paraId="21E27513" w14:textId="77777777" w:rsidR="00EC7C5D" w:rsidRPr="00A1723F" w:rsidRDefault="00EC7C5D"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t>Students</w:t>
            </w:r>
          </w:p>
        </w:tc>
        <w:tc>
          <w:tcPr>
            <w:tcW w:w="7560" w:type="dxa"/>
          </w:tcPr>
          <w:p w14:paraId="07B2109B" w14:textId="77777777" w:rsidR="00EC7C5D" w:rsidRPr="00A1723F" w:rsidRDefault="00EC7C5D" w:rsidP="00EC7C5D">
            <w:pPr>
              <w:pStyle w:val="ListParagraph"/>
              <w:widowControl w:val="0"/>
              <w:numPr>
                <w:ilvl w:val="0"/>
                <w:numId w:val="6"/>
              </w:numPr>
              <w:autoSpaceDE w:val="0"/>
              <w:autoSpaceDN w:val="0"/>
              <w:adjustRightInd w:val="0"/>
              <w:ind w:left="231" w:hanging="231"/>
              <w:rPr>
                <w:rFonts w:ascii="Avenir Book" w:hAnsi="Avenir Book"/>
                <w:bCs/>
                <w:color w:val="000000" w:themeColor="text1"/>
              </w:rPr>
            </w:pPr>
            <w:r w:rsidRPr="00A1723F">
              <w:rPr>
                <w:rFonts w:ascii="Avenir Book" w:hAnsi="Avenir Book"/>
                <w:bCs/>
                <w:color w:val="000000" w:themeColor="text1"/>
              </w:rPr>
              <w:t>Adolescents reading, minimally, at the 4</w:t>
            </w:r>
            <w:r w:rsidRPr="00A1723F">
              <w:rPr>
                <w:rFonts w:ascii="Avenir Book" w:hAnsi="Avenir Book"/>
                <w:bCs/>
                <w:color w:val="000000" w:themeColor="text1"/>
                <w:vertAlign w:val="superscript"/>
              </w:rPr>
              <w:t>th</w:t>
            </w:r>
            <w:r w:rsidRPr="00A1723F">
              <w:rPr>
                <w:rFonts w:ascii="Avenir Book" w:hAnsi="Avenir Book"/>
                <w:bCs/>
                <w:color w:val="000000" w:themeColor="text1"/>
              </w:rPr>
              <w:t>-grade level and two or more years behind grade level</w:t>
            </w:r>
          </w:p>
          <w:p w14:paraId="5533AE59" w14:textId="77777777" w:rsidR="00EC7C5D" w:rsidRPr="00A1723F" w:rsidRDefault="00EC7C5D" w:rsidP="00EC7C5D">
            <w:pPr>
              <w:pStyle w:val="ListParagraph"/>
              <w:widowControl w:val="0"/>
              <w:numPr>
                <w:ilvl w:val="0"/>
                <w:numId w:val="6"/>
              </w:numPr>
              <w:autoSpaceDE w:val="0"/>
              <w:autoSpaceDN w:val="0"/>
              <w:adjustRightInd w:val="0"/>
              <w:ind w:left="231" w:hanging="231"/>
              <w:rPr>
                <w:rFonts w:ascii="Avenir Book" w:hAnsi="Avenir Book"/>
                <w:bCs/>
                <w:color w:val="000000" w:themeColor="text1"/>
              </w:rPr>
            </w:pPr>
            <w:r w:rsidRPr="00A1723F">
              <w:rPr>
                <w:rFonts w:ascii="Avenir Book" w:hAnsi="Avenir Book"/>
                <w:bCs/>
                <w:color w:val="000000" w:themeColor="text1"/>
              </w:rPr>
              <w:t>Students exhibiting:</w:t>
            </w:r>
          </w:p>
          <w:p w14:paraId="3AB47455" w14:textId="77777777" w:rsidR="00EC7C5D" w:rsidRPr="00A1723F" w:rsidRDefault="00EC7C5D" w:rsidP="00EC7C5D">
            <w:pPr>
              <w:pStyle w:val="ListParagraph"/>
              <w:widowControl w:val="0"/>
              <w:numPr>
                <w:ilvl w:val="1"/>
                <w:numId w:val="6"/>
              </w:numPr>
              <w:autoSpaceDE w:val="0"/>
              <w:autoSpaceDN w:val="0"/>
              <w:adjustRightInd w:val="0"/>
              <w:ind w:left="681"/>
              <w:rPr>
                <w:rFonts w:ascii="Avenir Book" w:hAnsi="Avenir Book"/>
                <w:bCs/>
                <w:color w:val="000000" w:themeColor="text1"/>
              </w:rPr>
            </w:pPr>
            <w:r w:rsidRPr="00A1723F">
              <w:rPr>
                <w:rFonts w:ascii="Avenir Book" w:hAnsi="Avenir Book"/>
                <w:bCs/>
                <w:color w:val="000000" w:themeColor="text1"/>
              </w:rPr>
              <w:t>Basic phonics and fluency skills, yet show a need for instruction in word-attack skills for multisyllabic words</w:t>
            </w:r>
          </w:p>
          <w:p w14:paraId="37DFBF37" w14:textId="77777777" w:rsidR="00EC7C5D" w:rsidRPr="00A1723F" w:rsidRDefault="00EC7C5D" w:rsidP="00EC7C5D">
            <w:pPr>
              <w:pStyle w:val="ListParagraph"/>
              <w:widowControl w:val="0"/>
              <w:numPr>
                <w:ilvl w:val="1"/>
                <w:numId w:val="6"/>
              </w:numPr>
              <w:autoSpaceDE w:val="0"/>
              <w:autoSpaceDN w:val="0"/>
              <w:adjustRightInd w:val="0"/>
              <w:ind w:left="681"/>
              <w:rPr>
                <w:rFonts w:ascii="Avenir Book" w:hAnsi="Avenir Book"/>
                <w:bCs/>
                <w:color w:val="000000" w:themeColor="text1"/>
              </w:rPr>
            </w:pPr>
            <w:r w:rsidRPr="00A1723F">
              <w:rPr>
                <w:rFonts w:ascii="Avenir Book" w:hAnsi="Avenir Book"/>
                <w:bCs/>
                <w:color w:val="000000" w:themeColor="text1"/>
              </w:rPr>
              <w:t>Limited understanding of multiple word meanings</w:t>
            </w:r>
          </w:p>
          <w:p w14:paraId="1DB76EC2" w14:textId="77777777" w:rsidR="00EC7C5D" w:rsidRPr="00A1723F" w:rsidRDefault="00EC7C5D" w:rsidP="00EC7C5D">
            <w:pPr>
              <w:pStyle w:val="ListParagraph"/>
              <w:widowControl w:val="0"/>
              <w:numPr>
                <w:ilvl w:val="1"/>
                <w:numId w:val="6"/>
              </w:numPr>
              <w:autoSpaceDE w:val="0"/>
              <w:autoSpaceDN w:val="0"/>
              <w:adjustRightInd w:val="0"/>
              <w:ind w:left="681"/>
              <w:rPr>
                <w:rFonts w:ascii="Avenir Book" w:hAnsi="Avenir Book"/>
                <w:bCs/>
                <w:color w:val="000000" w:themeColor="text1"/>
              </w:rPr>
            </w:pPr>
            <w:r w:rsidRPr="00A1723F">
              <w:rPr>
                <w:rFonts w:ascii="Avenir Book" w:hAnsi="Avenir Book"/>
                <w:bCs/>
                <w:color w:val="000000" w:themeColor="text1"/>
              </w:rPr>
              <w:t>Limited background and conceptual knowledge</w:t>
            </w:r>
          </w:p>
          <w:p w14:paraId="2120D0C9" w14:textId="77777777" w:rsidR="00EC7C5D" w:rsidRPr="00A1723F" w:rsidRDefault="00EC7C5D" w:rsidP="00EC7C5D">
            <w:pPr>
              <w:pStyle w:val="ListParagraph"/>
              <w:widowControl w:val="0"/>
              <w:numPr>
                <w:ilvl w:val="1"/>
                <w:numId w:val="6"/>
              </w:numPr>
              <w:autoSpaceDE w:val="0"/>
              <w:autoSpaceDN w:val="0"/>
              <w:adjustRightInd w:val="0"/>
              <w:ind w:left="681"/>
              <w:rPr>
                <w:rFonts w:ascii="Avenir Book" w:hAnsi="Avenir Book"/>
                <w:bCs/>
                <w:color w:val="000000" w:themeColor="text1"/>
              </w:rPr>
            </w:pPr>
            <w:r w:rsidRPr="00A1723F">
              <w:rPr>
                <w:rFonts w:ascii="Avenir Book" w:hAnsi="Avenir Book"/>
                <w:bCs/>
                <w:color w:val="000000" w:themeColor="text1"/>
              </w:rPr>
              <w:t>Few skills or strategies to enhance understanding and remembering oral and written language</w:t>
            </w:r>
          </w:p>
          <w:p w14:paraId="02F66D5D" w14:textId="77777777" w:rsidR="00EC7C5D" w:rsidRPr="00A1723F" w:rsidRDefault="00EC7C5D" w:rsidP="00EC7C5D">
            <w:pPr>
              <w:pStyle w:val="ListParagraph"/>
              <w:widowControl w:val="0"/>
              <w:numPr>
                <w:ilvl w:val="0"/>
                <w:numId w:val="4"/>
              </w:numPr>
              <w:autoSpaceDE w:val="0"/>
              <w:autoSpaceDN w:val="0"/>
              <w:adjustRightInd w:val="0"/>
              <w:ind w:left="194" w:hanging="194"/>
              <w:rPr>
                <w:rFonts w:ascii="Avenir Book" w:hAnsi="Avenir Book"/>
                <w:color w:val="000000" w:themeColor="text1"/>
              </w:rPr>
            </w:pPr>
            <w:r>
              <w:rPr>
                <w:rFonts w:ascii="Avenir Book" w:hAnsi="Avenir Book"/>
                <w:color w:val="000000" w:themeColor="text1"/>
              </w:rPr>
              <w:t>Students should o</w:t>
            </w:r>
            <w:r w:rsidRPr="00A1723F">
              <w:rPr>
                <w:rFonts w:ascii="Avenir Book" w:hAnsi="Avenir Book"/>
                <w:color w:val="000000" w:themeColor="text1"/>
              </w:rPr>
              <w:t xml:space="preserve">nly </w:t>
            </w:r>
            <w:r>
              <w:rPr>
                <w:rFonts w:ascii="Avenir Book" w:hAnsi="Avenir Book"/>
                <w:color w:val="000000" w:themeColor="text1"/>
              </w:rPr>
              <w:t xml:space="preserve">be </w:t>
            </w:r>
            <w:r w:rsidRPr="00A1723F">
              <w:rPr>
                <w:rFonts w:ascii="Avenir Book" w:hAnsi="Avenir Book"/>
                <w:color w:val="000000" w:themeColor="text1"/>
              </w:rPr>
              <w:t>add</w:t>
            </w:r>
            <w:r>
              <w:rPr>
                <w:rFonts w:ascii="Avenir Book" w:hAnsi="Avenir Book"/>
                <w:color w:val="000000" w:themeColor="text1"/>
              </w:rPr>
              <w:t>ed</w:t>
            </w:r>
            <w:r w:rsidRPr="00A1723F">
              <w:rPr>
                <w:rFonts w:ascii="Avenir Book" w:hAnsi="Avenir Book"/>
                <w:color w:val="000000" w:themeColor="text1"/>
              </w:rPr>
              <w:t xml:space="preserve"> </w:t>
            </w:r>
            <w:r>
              <w:rPr>
                <w:rFonts w:ascii="Avenir Book" w:hAnsi="Avenir Book"/>
                <w:color w:val="000000" w:themeColor="text1"/>
              </w:rPr>
              <w:t xml:space="preserve">to the course </w:t>
            </w:r>
            <w:r w:rsidRPr="00A1723F">
              <w:rPr>
                <w:rFonts w:ascii="Avenir Book" w:hAnsi="Avenir Book"/>
                <w:color w:val="000000" w:themeColor="text1"/>
              </w:rPr>
              <w:t xml:space="preserve">within the first unit of the instruction (the </w:t>
            </w:r>
            <w:proofErr w:type="spellStart"/>
            <w:r w:rsidRPr="00A1723F">
              <w:rPr>
                <w:rFonts w:ascii="Avenir Book" w:hAnsi="Avenir Book"/>
                <w:color w:val="000000" w:themeColor="text1"/>
              </w:rPr>
              <w:t>Xpect</w:t>
            </w:r>
            <w:proofErr w:type="spellEnd"/>
            <w:r w:rsidRPr="00A1723F">
              <w:rPr>
                <w:rFonts w:ascii="Avenir Book" w:hAnsi="Avenir Book"/>
                <w:color w:val="000000" w:themeColor="text1"/>
              </w:rPr>
              <w:t xml:space="preserve"> to Achieve Unit) since word level skills are foundational to learning the comprehension strategies.</w:t>
            </w:r>
          </w:p>
        </w:tc>
      </w:tr>
      <w:tr w:rsidR="00EC7C5D" w:rsidRPr="00A1723F" w14:paraId="24447EEF" w14:textId="77777777" w:rsidTr="00F22191">
        <w:trPr>
          <w:cantSplit/>
        </w:trPr>
        <w:tc>
          <w:tcPr>
            <w:tcW w:w="1885" w:type="dxa"/>
          </w:tcPr>
          <w:p w14:paraId="7DA29FBC" w14:textId="77777777" w:rsidR="00EC7C5D" w:rsidRPr="00A1723F" w:rsidRDefault="00EC7C5D"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t>Curriculum</w:t>
            </w:r>
          </w:p>
        </w:tc>
        <w:tc>
          <w:tcPr>
            <w:tcW w:w="7560" w:type="dxa"/>
          </w:tcPr>
          <w:p w14:paraId="62D6E47C" w14:textId="77777777" w:rsidR="00EC7C5D" w:rsidRPr="00A1723F" w:rsidRDefault="00EC7C5D" w:rsidP="00EC7C5D">
            <w:pPr>
              <w:pStyle w:val="ListParagraph"/>
              <w:widowControl w:val="0"/>
              <w:numPr>
                <w:ilvl w:val="0"/>
                <w:numId w:val="4"/>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Designed around setting high expectations for students and an emphasis on building a community of learners.</w:t>
            </w:r>
          </w:p>
          <w:p w14:paraId="6908462E" w14:textId="77777777" w:rsidR="00EC7C5D" w:rsidRPr="00A1723F" w:rsidRDefault="00EC7C5D" w:rsidP="00EC7C5D">
            <w:pPr>
              <w:pStyle w:val="ListParagraph"/>
              <w:widowControl w:val="0"/>
              <w:numPr>
                <w:ilvl w:val="0"/>
                <w:numId w:val="4"/>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Includes an emphasis on becoming a strategic reader and learner.</w:t>
            </w:r>
          </w:p>
          <w:p w14:paraId="7D794A71" w14:textId="77777777" w:rsidR="00EC7C5D" w:rsidRPr="00A1723F" w:rsidRDefault="00EC7C5D" w:rsidP="00EC7C5D">
            <w:pPr>
              <w:pStyle w:val="ListParagraph"/>
              <w:widowControl w:val="0"/>
              <w:numPr>
                <w:ilvl w:val="0"/>
                <w:numId w:val="4"/>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 xml:space="preserve">Comprising </w:t>
            </w:r>
            <w:r w:rsidRPr="00A1723F">
              <w:rPr>
                <w:rFonts w:ascii="Avenir Book" w:hAnsi="Avenir Book"/>
                <w:bCs/>
                <w:color w:val="000000" w:themeColor="text1"/>
              </w:rPr>
              <w:t>eight</w:t>
            </w:r>
            <w:r w:rsidRPr="00A1723F">
              <w:rPr>
                <w:rFonts w:ascii="Avenir Book" w:hAnsi="Avenir Book"/>
                <w:color w:val="000000" w:themeColor="text1"/>
              </w:rPr>
              <w:t xml:space="preserve"> foundational word-level, comprehension, and motivation strategies explicitly taught through clear explanation of skills, expert modeling of reading skills and strategies, teacher guided practice, student paired practice, independent and differentiated practice, and meaningful feedback after all practice activities. </w:t>
            </w:r>
          </w:p>
          <w:p w14:paraId="3129DB4B" w14:textId="77777777" w:rsidR="00EC7C5D" w:rsidRPr="00A1723F" w:rsidRDefault="00EC7C5D" w:rsidP="00EC7C5D">
            <w:pPr>
              <w:pStyle w:val="ListParagraph"/>
              <w:widowControl w:val="0"/>
              <w:numPr>
                <w:ilvl w:val="0"/>
                <w:numId w:val="4"/>
              </w:numPr>
              <w:autoSpaceDE w:val="0"/>
              <w:autoSpaceDN w:val="0"/>
              <w:adjustRightInd w:val="0"/>
              <w:ind w:left="231" w:hanging="231"/>
              <w:rPr>
                <w:rFonts w:ascii="Avenir Book" w:hAnsi="Avenir Book"/>
                <w:color w:val="000000" w:themeColor="text1"/>
              </w:rPr>
            </w:pPr>
            <w:r>
              <w:rPr>
                <w:rFonts w:ascii="Avenir Book" w:hAnsi="Avenir Book"/>
                <w:color w:val="000000" w:themeColor="text1"/>
              </w:rPr>
              <w:t>T</w:t>
            </w:r>
            <w:r w:rsidRPr="00A1723F">
              <w:rPr>
                <w:rFonts w:ascii="Avenir Book" w:hAnsi="Avenir Book"/>
                <w:color w:val="000000" w:themeColor="text1"/>
              </w:rPr>
              <w:t>aught skills and strategies are generalized, integrated, and applied to course novel reading, subsequent strategy practice materials, and core class textbooks. As new strategies are taught, students integrate new with previously learned strategies.</w:t>
            </w:r>
          </w:p>
          <w:p w14:paraId="2DCEAB08" w14:textId="77777777" w:rsidR="00EC7C5D" w:rsidRPr="00A1723F" w:rsidRDefault="00EC7C5D" w:rsidP="00EC7C5D">
            <w:pPr>
              <w:pStyle w:val="ListParagraph"/>
              <w:widowControl w:val="0"/>
              <w:numPr>
                <w:ilvl w:val="0"/>
                <w:numId w:val="4"/>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 xml:space="preserve">The first instructional unit is called </w:t>
            </w:r>
            <w:proofErr w:type="spellStart"/>
            <w:r w:rsidRPr="00A1723F">
              <w:rPr>
                <w:rFonts w:ascii="Avenir Book" w:hAnsi="Avenir Book"/>
                <w:color w:val="000000" w:themeColor="text1"/>
              </w:rPr>
              <w:t>Xpect</w:t>
            </w:r>
            <w:proofErr w:type="spellEnd"/>
            <w:r w:rsidRPr="00A1723F">
              <w:rPr>
                <w:rFonts w:ascii="Avenir Book" w:hAnsi="Avenir Book"/>
                <w:color w:val="000000" w:themeColor="text1"/>
              </w:rPr>
              <w:t xml:space="preserve"> to Achieve. This unit teaches students the behavioral expectations, routines, and procedures for the course, e</w:t>
            </w:r>
            <w:r w:rsidRPr="00A1723F">
              <w:rPr>
                <w:rFonts w:ascii="Avenir Book" w:hAnsi="Avenir Book"/>
              </w:rPr>
              <w:t xml:space="preserve">mphasizes setting high expectations and supporting each other as a community of learners, and specifies </w:t>
            </w:r>
            <w:r w:rsidRPr="00A1723F">
              <w:rPr>
                <w:rFonts w:ascii="Avenir Book" w:hAnsi="Avenir Book"/>
                <w:color w:val="000000" w:themeColor="text1"/>
              </w:rPr>
              <w:t>expectations and the process for out-of-class reading activities.</w:t>
            </w:r>
          </w:p>
          <w:p w14:paraId="6C842320" w14:textId="77777777" w:rsidR="00EC7C5D" w:rsidRPr="00A1723F" w:rsidRDefault="00EC7C5D" w:rsidP="00EC7C5D">
            <w:pPr>
              <w:pStyle w:val="ListParagraph"/>
              <w:widowControl w:val="0"/>
              <w:numPr>
                <w:ilvl w:val="0"/>
                <w:numId w:val="4"/>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 xml:space="preserve">After the </w:t>
            </w:r>
            <w:proofErr w:type="spellStart"/>
            <w:r w:rsidRPr="00A1723F">
              <w:rPr>
                <w:rFonts w:ascii="Avenir Book" w:hAnsi="Avenir Book"/>
                <w:color w:val="000000" w:themeColor="text1"/>
              </w:rPr>
              <w:t>Xpect</w:t>
            </w:r>
            <w:proofErr w:type="spellEnd"/>
            <w:r w:rsidRPr="00A1723F">
              <w:rPr>
                <w:rFonts w:ascii="Avenir Book" w:hAnsi="Avenir Book"/>
                <w:color w:val="000000" w:themeColor="text1"/>
              </w:rPr>
              <w:t xml:space="preserve"> to Achieve unit, students learn word-level strategies and then comprehension strategies. All strategies are described in the table below.</w:t>
            </w:r>
          </w:p>
        </w:tc>
      </w:tr>
      <w:tr w:rsidR="00EC7C5D" w:rsidRPr="00A1723F" w14:paraId="1C357101" w14:textId="77777777" w:rsidTr="00F22191">
        <w:trPr>
          <w:cantSplit/>
        </w:trPr>
        <w:tc>
          <w:tcPr>
            <w:tcW w:w="1885" w:type="dxa"/>
          </w:tcPr>
          <w:p w14:paraId="72C6577C" w14:textId="77777777" w:rsidR="00EC7C5D" w:rsidRPr="00A1723F" w:rsidRDefault="00EC7C5D"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lastRenderedPageBreak/>
              <w:t>Materials</w:t>
            </w:r>
          </w:p>
          <w:p w14:paraId="3E1726E2" w14:textId="77777777" w:rsidR="00EC7C5D" w:rsidRPr="00A1723F" w:rsidRDefault="00EC7C5D" w:rsidP="00F22191">
            <w:pPr>
              <w:widowControl w:val="0"/>
              <w:autoSpaceDE w:val="0"/>
              <w:autoSpaceDN w:val="0"/>
              <w:adjustRightInd w:val="0"/>
              <w:rPr>
                <w:rFonts w:ascii="Avenir Book" w:hAnsi="Avenir Book"/>
                <w:color w:val="000000" w:themeColor="text1"/>
              </w:rPr>
            </w:pPr>
          </w:p>
        </w:tc>
        <w:tc>
          <w:tcPr>
            <w:tcW w:w="7560" w:type="dxa"/>
          </w:tcPr>
          <w:p w14:paraId="193B893D" w14:textId="77777777" w:rsidR="00EC7C5D" w:rsidRPr="00A1723F" w:rsidRDefault="00EC7C5D" w:rsidP="00EC7C5D">
            <w:pPr>
              <w:pStyle w:val="ListParagraph"/>
              <w:numPr>
                <w:ilvl w:val="0"/>
                <w:numId w:val="1"/>
              </w:numPr>
              <w:ind w:left="231" w:hanging="231"/>
              <w:rPr>
                <w:rFonts w:ascii="Avenir Book" w:hAnsi="Avenir Book"/>
              </w:rPr>
            </w:pPr>
            <w:r w:rsidRPr="00A1723F">
              <w:rPr>
                <w:rFonts w:ascii="Avenir Book" w:hAnsi="Avenir Book"/>
                <w:color w:val="000000"/>
              </w:rPr>
              <w:t>Instructor notebooks for each unit with daily lesson plans and instructor manuals</w:t>
            </w:r>
          </w:p>
          <w:p w14:paraId="1C0CBA89" w14:textId="77777777" w:rsidR="00EC7C5D" w:rsidRPr="00A1723F" w:rsidRDefault="00EC7C5D" w:rsidP="00EC7C5D">
            <w:pPr>
              <w:pStyle w:val="ListParagraph"/>
              <w:widowControl w:val="0"/>
              <w:numPr>
                <w:ilvl w:val="0"/>
                <w:numId w:val="1"/>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 xml:space="preserve">Student classroom books with leveled expository and narrative </w:t>
            </w:r>
          </w:p>
          <w:p w14:paraId="2F5CD749" w14:textId="77777777" w:rsidR="00EC7C5D" w:rsidRPr="00A1723F" w:rsidRDefault="00EC7C5D" w:rsidP="00EC7C5D">
            <w:pPr>
              <w:pStyle w:val="ListParagraph"/>
              <w:widowControl w:val="0"/>
              <w:numPr>
                <w:ilvl w:val="0"/>
                <w:numId w:val="1"/>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Student workbooks in binders for daily notetaking and practice</w:t>
            </w:r>
          </w:p>
          <w:p w14:paraId="17BBEA3B" w14:textId="77777777" w:rsidR="00EC7C5D" w:rsidRPr="00A1723F" w:rsidRDefault="00EC7C5D" w:rsidP="00EC7C5D">
            <w:pPr>
              <w:pStyle w:val="ListParagraph"/>
              <w:widowControl w:val="0"/>
              <w:numPr>
                <w:ilvl w:val="0"/>
                <w:numId w:val="1"/>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Novels for use with Xtreme Reading are not included (a suggested list of high-interest novels is available)</w:t>
            </w:r>
          </w:p>
          <w:p w14:paraId="1F15A3B1" w14:textId="77777777" w:rsidR="00EC7C5D" w:rsidRPr="00A1723F" w:rsidRDefault="00EC7C5D" w:rsidP="00EC7C5D">
            <w:pPr>
              <w:pStyle w:val="ListParagraph"/>
              <w:widowControl w:val="0"/>
              <w:numPr>
                <w:ilvl w:val="1"/>
                <w:numId w:val="1"/>
              </w:numPr>
              <w:autoSpaceDE w:val="0"/>
              <w:autoSpaceDN w:val="0"/>
              <w:adjustRightInd w:val="0"/>
              <w:ind w:left="644"/>
              <w:rPr>
                <w:rFonts w:ascii="Avenir Book" w:hAnsi="Avenir Book"/>
                <w:color w:val="000000" w:themeColor="text1"/>
              </w:rPr>
            </w:pPr>
            <w:r w:rsidRPr="00A1723F">
              <w:rPr>
                <w:rFonts w:ascii="Avenir Book" w:hAnsi="Avenir Book"/>
                <w:color w:val="000000" w:themeColor="text1"/>
              </w:rPr>
              <w:t>Suggested supplies, not included: composition books, student whiteboards, dry-erase markers, and timers</w:t>
            </w:r>
          </w:p>
        </w:tc>
      </w:tr>
      <w:tr w:rsidR="00EC7C5D" w:rsidRPr="00A1723F" w14:paraId="285BB148" w14:textId="77777777" w:rsidTr="00F22191">
        <w:trPr>
          <w:cantSplit/>
        </w:trPr>
        <w:tc>
          <w:tcPr>
            <w:tcW w:w="1885" w:type="dxa"/>
          </w:tcPr>
          <w:p w14:paraId="493CF394"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Pacing/ Organization</w:t>
            </w:r>
          </w:p>
          <w:p w14:paraId="425941CB" w14:textId="77777777" w:rsidR="00EC7C5D" w:rsidRPr="00A1723F" w:rsidRDefault="00EC7C5D" w:rsidP="00F22191">
            <w:pPr>
              <w:widowControl w:val="0"/>
              <w:autoSpaceDE w:val="0"/>
              <w:autoSpaceDN w:val="0"/>
              <w:adjustRightInd w:val="0"/>
              <w:rPr>
                <w:rFonts w:ascii="Avenir Book" w:hAnsi="Avenir Book"/>
                <w:color w:val="000000" w:themeColor="text1"/>
              </w:rPr>
            </w:pPr>
          </w:p>
          <w:p w14:paraId="753DD818"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 xml:space="preserve"> </w:t>
            </w:r>
          </w:p>
        </w:tc>
        <w:tc>
          <w:tcPr>
            <w:tcW w:w="7560" w:type="dxa"/>
          </w:tcPr>
          <w:p w14:paraId="6097F845" w14:textId="77777777" w:rsidR="00EC7C5D" w:rsidRPr="00A1723F" w:rsidRDefault="00EC7C5D" w:rsidP="00EC7C5D">
            <w:pPr>
              <w:pStyle w:val="ListParagraph"/>
              <w:widowControl w:val="0"/>
              <w:numPr>
                <w:ilvl w:val="0"/>
                <w:numId w:val="9"/>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Daily lesson plan format includes structured time for S</w:t>
            </w:r>
            <w:r w:rsidRPr="00A1723F">
              <w:rPr>
                <w:rFonts w:ascii="Avenir Book" w:hAnsi="Avenir Book"/>
              </w:rPr>
              <w:t>tart-up (review, reflection, practice), Strategy practice (describe, model, practice), Guided Reading (novel study)</w:t>
            </w:r>
          </w:p>
          <w:p w14:paraId="411C4A1B" w14:textId="77777777" w:rsidR="00EC7C5D" w:rsidRPr="00A1723F" w:rsidRDefault="00EC7C5D" w:rsidP="00EC7C5D">
            <w:pPr>
              <w:pStyle w:val="ListParagraph"/>
              <w:widowControl w:val="0"/>
              <w:numPr>
                <w:ilvl w:val="0"/>
                <w:numId w:val="10"/>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Flexible implementation options (e.g., 45-minute daily lessons provided for a year of instruction and with an option to combine for a 90-minute class block every day for a semester of instruction)</w:t>
            </w:r>
          </w:p>
          <w:p w14:paraId="7553BBE2" w14:textId="77777777" w:rsidR="00EC7C5D" w:rsidRPr="00A1723F" w:rsidRDefault="00EC7C5D" w:rsidP="00EC7C5D">
            <w:pPr>
              <w:pStyle w:val="ListParagraph"/>
              <w:widowControl w:val="0"/>
              <w:numPr>
                <w:ilvl w:val="0"/>
                <w:numId w:val="5"/>
              </w:numPr>
              <w:autoSpaceDE w:val="0"/>
              <w:autoSpaceDN w:val="0"/>
              <w:adjustRightInd w:val="0"/>
              <w:ind w:left="194" w:hanging="180"/>
              <w:rPr>
                <w:rFonts w:ascii="Avenir Book" w:hAnsi="Avenir Book"/>
              </w:rPr>
            </w:pPr>
            <w:r w:rsidRPr="00A1723F">
              <w:rPr>
                <w:rFonts w:ascii="Avenir Book" w:hAnsi="Avenir Book"/>
                <w:color w:val="000000" w:themeColor="text1"/>
              </w:rPr>
              <w:t>Recommended class size: 12-15 students</w:t>
            </w:r>
          </w:p>
        </w:tc>
      </w:tr>
      <w:tr w:rsidR="00EC7C5D" w:rsidRPr="00A1723F" w14:paraId="75041596" w14:textId="77777777" w:rsidTr="00F22191">
        <w:trPr>
          <w:cantSplit/>
        </w:trPr>
        <w:tc>
          <w:tcPr>
            <w:tcW w:w="1885" w:type="dxa"/>
          </w:tcPr>
          <w:p w14:paraId="60ACEB73"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Student Practice</w:t>
            </w:r>
          </w:p>
        </w:tc>
        <w:tc>
          <w:tcPr>
            <w:tcW w:w="7560" w:type="dxa"/>
          </w:tcPr>
          <w:p w14:paraId="64D181E0" w14:textId="77777777" w:rsidR="00EC7C5D" w:rsidRPr="00A1723F" w:rsidRDefault="00EC7C5D" w:rsidP="00EC7C5D">
            <w:pPr>
              <w:pStyle w:val="ListParagraph"/>
              <w:widowControl w:val="0"/>
              <w:numPr>
                <w:ilvl w:val="0"/>
                <w:numId w:val="2"/>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Guided practice with class novels</w:t>
            </w:r>
          </w:p>
          <w:p w14:paraId="54706C2E" w14:textId="77777777" w:rsidR="00EC7C5D" w:rsidRPr="00A1723F" w:rsidRDefault="00EC7C5D" w:rsidP="00EC7C5D">
            <w:pPr>
              <w:pStyle w:val="ListParagraph"/>
              <w:widowControl w:val="0"/>
              <w:numPr>
                <w:ilvl w:val="0"/>
                <w:numId w:val="2"/>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Paired practice</w:t>
            </w:r>
          </w:p>
          <w:p w14:paraId="77F2F993" w14:textId="77777777" w:rsidR="00EC7C5D" w:rsidRPr="00A1723F" w:rsidRDefault="00EC7C5D" w:rsidP="00EC7C5D">
            <w:pPr>
              <w:pStyle w:val="ListParagraph"/>
              <w:widowControl w:val="0"/>
              <w:numPr>
                <w:ilvl w:val="0"/>
                <w:numId w:val="2"/>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Independent practice</w:t>
            </w:r>
          </w:p>
          <w:p w14:paraId="3F5D6693" w14:textId="77777777" w:rsidR="00EC7C5D" w:rsidRPr="00A1723F" w:rsidRDefault="00EC7C5D" w:rsidP="00EC7C5D">
            <w:pPr>
              <w:pStyle w:val="ListParagraph"/>
              <w:widowControl w:val="0"/>
              <w:numPr>
                <w:ilvl w:val="0"/>
                <w:numId w:val="2"/>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Differentiated practice</w:t>
            </w:r>
          </w:p>
          <w:p w14:paraId="7D34FE13" w14:textId="77777777" w:rsidR="00EC7C5D" w:rsidRPr="00A1723F" w:rsidRDefault="00EC7C5D" w:rsidP="00EC7C5D">
            <w:pPr>
              <w:pStyle w:val="ListParagraph"/>
              <w:widowControl w:val="0"/>
              <w:numPr>
                <w:ilvl w:val="0"/>
                <w:numId w:val="2"/>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Practice generalizing and integrating strategies and skills with core-class textbooks, and subsequent strategy practice materials</w:t>
            </w:r>
          </w:p>
        </w:tc>
      </w:tr>
      <w:tr w:rsidR="00EC7C5D" w:rsidRPr="00A1723F" w14:paraId="24FF894C" w14:textId="77777777" w:rsidTr="00F22191">
        <w:trPr>
          <w:cantSplit/>
        </w:trPr>
        <w:tc>
          <w:tcPr>
            <w:tcW w:w="1885" w:type="dxa"/>
          </w:tcPr>
          <w:p w14:paraId="38BD10E8"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Assessment</w:t>
            </w:r>
          </w:p>
        </w:tc>
        <w:tc>
          <w:tcPr>
            <w:tcW w:w="7560" w:type="dxa"/>
          </w:tcPr>
          <w:p w14:paraId="483E6009" w14:textId="77777777" w:rsidR="00EC7C5D" w:rsidRPr="00A1723F" w:rsidRDefault="00EC7C5D" w:rsidP="00EC7C5D">
            <w:pPr>
              <w:pStyle w:val="ListParagraph"/>
              <w:widowControl w:val="0"/>
              <w:numPr>
                <w:ilvl w:val="0"/>
                <w:numId w:val="3"/>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Norm-referenced summative pre/post testing based on school’s preference prompted in lesson plans</w:t>
            </w:r>
          </w:p>
          <w:p w14:paraId="1BF70540" w14:textId="77777777" w:rsidR="00EC7C5D" w:rsidRPr="00A1723F" w:rsidRDefault="00EC7C5D" w:rsidP="00EC7C5D">
            <w:pPr>
              <w:pStyle w:val="ListParagraph"/>
              <w:widowControl w:val="0"/>
              <w:numPr>
                <w:ilvl w:val="0"/>
                <w:numId w:val="3"/>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Progress-monitoring assessment with each individual strategy pre- and post-test.</w:t>
            </w:r>
          </w:p>
          <w:p w14:paraId="6E9122C4" w14:textId="77777777" w:rsidR="00EC7C5D" w:rsidRPr="00A1723F" w:rsidRDefault="00EC7C5D" w:rsidP="00EC7C5D">
            <w:pPr>
              <w:pStyle w:val="ListParagraph"/>
              <w:widowControl w:val="0"/>
              <w:numPr>
                <w:ilvl w:val="0"/>
                <w:numId w:val="3"/>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Formative assessment with paired practice and independent practice</w:t>
            </w:r>
          </w:p>
          <w:p w14:paraId="50EFB416" w14:textId="77777777" w:rsidR="00EC7C5D" w:rsidRPr="00A1723F" w:rsidRDefault="00EC7C5D" w:rsidP="00EC7C5D">
            <w:pPr>
              <w:pStyle w:val="ListParagraph"/>
              <w:widowControl w:val="0"/>
              <w:numPr>
                <w:ilvl w:val="0"/>
                <w:numId w:val="3"/>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Student use of progress charts</w:t>
            </w:r>
          </w:p>
          <w:p w14:paraId="16DC85A3" w14:textId="77777777" w:rsidR="00EC7C5D" w:rsidRPr="00A1723F" w:rsidRDefault="00EC7C5D" w:rsidP="00EC7C5D">
            <w:pPr>
              <w:pStyle w:val="ListParagraph"/>
              <w:widowControl w:val="0"/>
              <w:numPr>
                <w:ilvl w:val="0"/>
                <w:numId w:val="3"/>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Repeated and frequent 1-minute fluency checks</w:t>
            </w:r>
          </w:p>
        </w:tc>
      </w:tr>
      <w:tr w:rsidR="00EC7C5D" w:rsidRPr="00A1723F" w14:paraId="481036E8" w14:textId="77777777" w:rsidTr="00F22191">
        <w:trPr>
          <w:cantSplit/>
        </w:trPr>
        <w:tc>
          <w:tcPr>
            <w:tcW w:w="1885" w:type="dxa"/>
          </w:tcPr>
          <w:p w14:paraId="7A42DC3B"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Recommended Teacher Professional Learning</w:t>
            </w:r>
          </w:p>
        </w:tc>
        <w:tc>
          <w:tcPr>
            <w:tcW w:w="7560" w:type="dxa"/>
          </w:tcPr>
          <w:p w14:paraId="7207C967" w14:textId="77777777" w:rsidR="00EC7C5D" w:rsidRPr="00A1723F" w:rsidRDefault="00EC7C5D" w:rsidP="00EC7C5D">
            <w:pPr>
              <w:pStyle w:val="ListParagraph"/>
              <w:widowControl w:val="0"/>
              <w:numPr>
                <w:ilvl w:val="0"/>
                <w:numId w:val="7"/>
              </w:numPr>
              <w:autoSpaceDE w:val="0"/>
              <w:autoSpaceDN w:val="0"/>
              <w:adjustRightInd w:val="0"/>
              <w:ind w:left="231" w:hanging="231"/>
              <w:rPr>
                <w:rFonts w:ascii="Avenir Book" w:hAnsi="Avenir Book"/>
                <w:color w:val="000000" w:themeColor="text1"/>
              </w:rPr>
            </w:pPr>
            <w:r w:rsidRPr="00A1723F">
              <w:rPr>
                <w:rFonts w:ascii="Avenir Book" w:hAnsi="Avenir Book"/>
                <w:bCs/>
                <w:color w:val="000000" w:themeColor="text1"/>
              </w:rPr>
              <w:t>5</w:t>
            </w:r>
            <w:r w:rsidRPr="00A1723F">
              <w:rPr>
                <w:rFonts w:ascii="Avenir Book" w:hAnsi="Avenir Book"/>
                <w:color w:val="000000" w:themeColor="text1"/>
              </w:rPr>
              <w:t>-6 days of p</w:t>
            </w:r>
            <w:r w:rsidRPr="00A1723F">
              <w:rPr>
                <w:rFonts w:ascii="Avenir Book" w:hAnsi="Avenir Book"/>
                <w:bCs/>
                <w:color w:val="000000" w:themeColor="text1"/>
              </w:rPr>
              <w:t>rofessional development by certified personnel to provide instruction, coaching, observations, model lessons, feedback and ongoing support.</w:t>
            </w:r>
          </w:p>
          <w:p w14:paraId="2FC66BEE" w14:textId="77777777" w:rsidR="00EC7C5D" w:rsidRPr="00A1723F" w:rsidRDefault="00EC7C5D" w:rsidP="00EC7C5D">
            <w:pPr>
              <w:pStyle w:val="ListParagraph"/>
              <w:widowControl w:val="0"/>
              <w:numPr>
                <w:ilvl w:val="0"/>
                <w:numId w:val="7"/>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Ideally 3 initial days and 2-3 follow up PD sessions</w:t>
            </w:r>
          </w:p>
          <w:p w14:paraId="6A275882" w14:textId="77777777" w:rsidR="00EC7C5D" w:rsidRPr="00A1723F" w:rsidRDefault="00EC7C5D" w:rsidP="00EC7C5D">
            <w:pPr>
              <w:pStyle w:val="ListParagraph"/>
              <w:widowControl w:val="0"/>
              <w:numPr>
                <w:ilvl w:val="0"/>
                <w:numId w:val="7"/>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Online learning modules coming soon</w:t>
            </w:r>
          </w:p>
          <w:p w14:paraId="027B6546" w14:textId="77777777" w:rsidR="00EC7C5D" w:rsidRPr="00A1723F" w:rsidRDefault="00EC7C5D" w:rsidP="00EC7C5D">
            <w:pPr>
              <w:pStyle w:val="ListParagraph"/>
              <w:widowControl w:val="0"/>
              <w:numPr>
                <w:ilvl w:val="0"/>
                <w:numId w:val="7"/>
              </w:numPr>
              <w:autoSpaceDE w:val="0"/>
              <w:autoSpaceDN w:val="0"/>
              <w:adjustRightInd w:val="0"/>
              <w:ind w:left="231" w:hanging="231"/>
              <w:rPr>
                <w:rFonts w:ascii="Avenir Book" w:hAnsi="Avenir Book"/>
                <w:bCs/>
                <w:color w:val="000000" w:themeColor="text1"/>
              </w:rPr>
            </w:pPr>
            <w:r w:rsidRPr="00A1723F">
              <w:rPr>
                <w:rFonts w:ascii="Avenir Book" w:hAnsi="Avenir Book"/>
                <w:color w:val="000000" w:themeColor="text1"/>
              </w:rPr>
              <w:t xml:space="preserve">Coaching support throughout </w:t>
            </w:r>
            <w:r w:rsidRPr="00A1723F">
              <w:rPr>
                <w:rFonts w:ascii="Avenir Book" w:hAnsi="Avenir Book"/>
                <w:bCs/>
                <w:color w:val="000000" w:themeColor="text1"/>
              </w:rPr>
              <w:t>implementation is recommended (ideally monthly for first time implementers).</w:t>
            </w:r>
          </w:p>
          <w:p w14:paraId="52E8CD13" w14:textId="77777777" w:rsidR="00EC7C5D" w:rsidRPr="00A1723F" w:rsidRDefault="00EC7C5D" w:rsidP="00EC7C5D">
            <w:pPr>
              <w:pStyle w:val="ListParagraph"/>
              <w:widowControl w:val="0"/>
              <w:numPr>
                <w:ilvl w:val="0"/>
                <w:numId w:val="7"/>
              </w:numPr>
              <w:autoSpaceDE w:val="0"/>
              <w:autoSpaceDN w:val="0"/>
              <w:adjustRightInd w:val="0"/>
              <w:ind w:left="194" w:hanging="180"/>
              <w:rPr>
                <w:rFonts w:ascii="Avenir Book" w:hAnsi="Avenir Book"/>
                <w:bCs/>
                <w:color w:val="000000" w:themeColor="text1"/>
              </w:rPr>
            </w:pPr>
            <w:r w:rsidRPr="00A1723F">
              <w:rPr>
                <w:rFonts w:ascii="Avenir Book" w:hAnsi="Avenir Book"/>
                <w:bCs/>
                <w:color w:val="000000" w:themeColor="text1"/>
              </w:rPr>
              <w:t>Fidelity Checklists exist for each component of the program.</w:t>
            </w:r>
          </w:p>
        </w:tc>
      </w:tr>
      <w:tr w:rsidR="00EC7C5D" w:rsidRPr="00A1723F" w14:paraId="705DCF7A" w14:textId="77777777" w:rsidTr="00F22191">
        <w:trPr>
          <w:cantSplit/>
        </w:trPr>
        <w:tc>
          <w:tcPr>
            <w:tcW w:w="1885" w:type="dxa"/>
          </w:tcPr>
          <w:p w14:paraId="31174D6E"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Teacher Qualifications</w:t>
            </w:r>
          </w:p>
        </w:tc>
        <w:tc>
          <w:tcPr>
            <w:tcW w:w="7560" w:type="dxa"/>
          </w:tcPr>
          <w:p w14:paraId="6602450F" w14:textId="77777777" w:rsidR="00EC7C5D" w:rsidRPr="00A1723F" w:rsidRDefault="00EC7C5D" w:rsidP="00EC7C5D">
            <w:pPr>
              <w:pStyle w:val="ListParagraph"/>
              <w:widowControl w:val="0"/>
              <w:numPr>
                <w:ilvl w:val="0"/>
                <w:numId w:val="8"/>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Licensed teacher: typically, a special education teacher, English teacher, or reading specialist</w:t>
            </w:r>
          </w:p>
          <w:p w14:paraId="002030F6" w14:textId="77777777" w:rsidR="00EC7C5D" w:rsidRPr="00A1723F" w:rsidRDefault="00EC7C5D" w:rsidP="00EC7C5D">
            <w:pPr>
              <w:pStyle w:val="ListParagraph"/>
              <w:widowControl w:val="0"/>
              <w:numPr>
                <w:ilvl w:val="0"/>
                <w:numId w:val="8"/>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Background in or commitment to literacy instruction</w:t>
            </w:r>
          </w:p>
          <w:p w14:paraId="6E02FF0B" w14:textId="77777777" w:rsidR="00EC7C5D" w:rsidRPr="00A1723F" w:rsidRDefault="00EC7C5D" w:rsidP="00EC7C5D">
            <w:pPr>
              <w:pStyle w:val="ListParagraph"/>
              <w:widowControl w:val="0"/>
              <w:numPr>
                <w:ilvl w:val="0"/>
                <w:numId w:val="8"/>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Strength in building relationships with students</w:t>
            </w:r>
          </w:p>
          <w:p w14:paraId="03FF3340" w14:textId="77777777" w:rsidR="00EC7C5D" w:rsidRPr="00A1723F" w:rsidRDefault="00EC7C5D" w:rsidP="00EC7C5D">
            <w:pPr>
              <w:pStyle w:val="ListParagraph"/>
              <w:widowControl w:val="0"/>
              <w:numPr>
                <w:ilvl w:val="0"/>
                <w:numId w:val="8"/>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Interested in engaging with an instructional coach</w:t>
            </w:r>
          </w:p>
        </w:tc>
      </w:tr>
      <w:tr w:rsidR="00EC7C5D" w:rsidRPr="00A1723F" w14:paraId="112B9F38" w14:textId="77777777" w:rsidTr="00F22191">
        <w:trPr>
          <w:cantSplit/>
        </w:trPr>
        <w:tc>
          <w:tcPr>
            <w:tcW w:w="1885" w:type="dxa"/>
          </w:tcPr>
          <w:p w14:paraId="59ED621F"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lastRenderedPageBreak/>
              <w:t>Infrastructure Considerations</w:t>
            </w:r>
          </w:p>
        </w:tc>
        <w:tc>
          <w:tcPr>
            <w:tcW w:w="7560" w:type="dxa"/>
          </w:tcPr>
          <w:p w14:paraId="02DA2132" w14:textId="77777777" w:rsidR="00EC7C5D" w:rsidRPr="00A1723F" w:rsidRDefault="00EC7C5D" w:rsidP="00EC7C5D">
            <w:pPr>
              <w:pStyle w:val="ListParagraph"/>
              <w:widowControl w:val="0"/>
              <w:numPr>
                <w:ilvl w:val="0"/>
                <w:numId w:val="8"/>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Administrative support (e.g., walk throughs with instructional checklists to learn the program, asking teacher about needs, checking on student progress)</w:t>
            </w:r>
          </w:p>
          <w:p w14:paraId="05383E27" w14:textId="77777777" w:rsidR="00EC7C5D" w:rsidRPr="00A1723F" w:rsidRDefault="00EC7C5D" w:rsidP="00EC7C5D">
            <w:pPr>
              <w:pStyle w:val="ListParagraph"/>
              <w:widowControl w:val="0"/>
              <w:numPr>
                <w:ilvl w:val="0"/>
                <w:numId w:val="8"/>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Dedicated class time based on a program implementation option</w:t>
            </w:r>
          </w:p>
          <w:p w14:paraId="59B5207B" w14:textId="77777777" w:rsidR="00EC7C5D" w:rsidRPr="00A1723F" w:rsidRDefault="00EC7C5D" w:rsidP="00EC7C5D">
            <w:pPr>
              <w:pStyle w:val="ListParagraph"/>
              <w:widowControl w:val="0"/>
              <w:numPr>
                <w:ilvl w:val="0"/>
                <w:numId w:val="8"/>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Procedures for screening, diagnostic process, and placement into the program</w:t>
            </w:r>
          </w:p>
          <w:p w14:paraId="14ABF601" w14:textId="77777777" w:rsidR="00EC7C5D" w:rsidRPr="00A1723F" w:rsidRDefault="00EC7C5D" w:rsidP="00EC7C5D">
            <w:pPr>
              <w:pStyle w:val="ListParagraph"/>
              <w:widowControl w:val="0"/>
              <w:numPr>
                <w:ilvl w:val="0"/>
                <w:numId w:val="8"/>
              </w:numPr>
              <w:autoSpaceDE w:val="0"/>
              <w:autoSpaceDN w:val="0"/>
              <w:adjustRightInd w:val="0"/>
              <w:ind w:left="231" w:hanging="231"/>
              <w:rPr>
                <w:rFonts w:ascii="Avenir Book" w:hAnsi="Avenir Book"/>
                <w:color w:val="000000" w:themeColor="text1"/>
              </w:rPr>
            </w:pPr>
            <w:r w:rsidRPr="00A1723F">
              <w:rPr>
                <w:rFonts w:ascii="Avenir Book" w:hAnsi="Avenir Book"/>
                <w:color w:val="000000" w:themeColor="text1"/>
              </w:rPr>
              <w:t>Progress monitoring measures in place within the program</w:t>
            </w:r>
          </w:p>
          <w:p w14:paraId="24093B10" w14:textId="77777777" w:rsidR="00EC7C5D" w:rsidRPr="00A1723F" w:rsidRDefault="00EC7C5D" w:rsidP="00EC7C5D">
            <w:pPr>
              <w:pStyle w:val="ListParagraph"/>
              <w:widowControl w:val="0"/>
              <w:numPr>
                <w:ilvl w:val="0"/>
                <w:numId w:val="8"/>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 xml:space="preserve">Collaborating with </w:t>
            </w:r>
            <w:r>
              <w:rPr>
                <w:rFonts w:ascii="Avenir Book" w:hAnsi="Avenir Book"/>
                <w:color w:val="000000" w:themeColor="text1"/>
              </w:rPr>
              <w:t>an</w:t>
            </w:r>
            <w:r w:rsidRPr="00A1723F">
              <w:rPr>
                <w:rFonts w:ascii="Avenir Book" w:hAnsi="Avenir Book"/>
                <w:color w:val="000000" w:themeColor="text1"/>
              </w:rPr>
              <w:t xml:space="preserve"> instructional coach</w:t>
            </w:r>
          </w:p>
        </w:tc>
      </w:tr>
      <w:tr w:rsidR="00EC7C5D" w:rsidRPr="00A1723F" w14:paraId="6D8C9095" w14:textId="77777777" w:rsidTr="00F22191">
        <w:trPr>
          <w:cantSplit/>
          <w:trHeight w:val="6812"/>
        </w:trPr>
        <w:tc>
          <w:tcPr>
            <w:tcW w:w="1885" w:type="dxa"/>
          </w:tcPr>
          <w:p w14:paraId="5187E8FB" w14:textId="77777777" w:rsidR="00EC7C5D" w:rsidRDefault="00EC7C5D" w:rsidP="00F22191">
            <w:pPr>
              <w:rPr>
                <w:rStyle w:val="Strong"/>
                <w:rFonts w:ascii="Avenir Book" w:hAnsi="Avenir Book"/>
                <w:b w:val="0"/>
                <w:bCs w:val="0"/>
                <w:color w:val="000000" w:themeColor="text1"/>
              </w:rPr>
            </w:pPr>
            <w:r w:rsidRPr="00411A80">
              <w:rPr>
                <w:rStyle w:val="Strong"/>
                <w:rFonts w:ascii="Avenir Book" w:hAnsi="Avenir Book"/>
                <w:b w:val="0"/>
                <w:bCs w:val="0"/>
                <w:color w:val="000000" w:themeColor="text1"/>
              </w:rPr>
              <w:t xml:space="preserve">Learning Strategies (LS) Taught Through </w:t>
            </w:r>
          </w:p>
          <w:p w14:paraId="6601C384" w14:textId="77777777" w:rsidR="00EC7C5D" w:rsidRDefault="00EC7C5D" w:rsidP="00F22191">
            <w:pPr>
              <w:rPr>
                <w:rStyle w:val="Strong"/>
                <w:rFonts w:ascii="Avenir Book" w:hAnsi="Avenir Book"/>
                <w:b w:val="0"/>
                <w:bCs w:val="0"/>
                <w:color w:val="000000" w:themeColor="text1"/>
              </w:rPr>
            </w:pPr>
            <w:r w:rsidRPr="00411A80">
              <w:rPr>
                <w:rStyle w:val="Strong"/>
                <w:rFonts w:ascii="Avenir Book" w:hAnsi="Avenir Book"/>
                <w:b w:val="0"/>
                <w:bCs w:val="0"/>
                <w:color w:val="000000" w:themeColor="text1"/>
              </w:rPr>
              <w:t>Explicit Instruction</w:t>
            </w:r>
          </w:p>
          <w:p w14:paraId="6CB69317" w14:textId="77777777" w:rsidR="00EC7C5D" w:rsidRPr="00411A80" w:rsidRDefault="00EC7C5D" w:rsidP="00F22191">
            <w:pPr>
              <w:rPr>
                <w:rStyle w:val="Strong"/>
                <w:rFonts w:ascii="Avenir Book" w:hAnsi="Avenir Book"/>
                <w:b w:val="0"/>
                <w:bCs w:val="0"/>
                <w:color w:val="000000" w:themeColor="text1"/>
              </w:rPr>
            </w:pPr>
          </w:p>
          <w:p w14:paraId="3335C807" w14:textId="77777777" w:rsidR="00EC7C5D" w:rsidRPr="00A1723F" w:rsidRDefault="00EC7C5D" w:rsidP="00F22191">
            <w:pPr>
              <w:widowControl w:val="0"/>
              <w:autoSpaceDE w:val="0"/>
              <w:autoSpaceDN w:val="0"/>
              <w:adjustRightInd w:val="0"/>
              <w:rPr>
                <w:rFonts w:ascii="Avenir Book" w:hAnsi="Avenir Book"/>
                <w:color w:val="000000" w:themeColor="text1"/>
              </w:rPr>
            </w:pPr>
            <w:r w:rsidRPr="00411A80">
              <w:rPr>
                <w:rStyle w:val="Strong"/>
                <w:rFonts w:ascii="Avenir Book" w:hAnsi="Avenir Book"/>
                <w:b w:val="0"/>
                <w:bCs w:val="0"/>
                <w:i/>
                <w:iCs/>
                <w:color w:val="000000" w:themeColor="text1"/>
              </w:rPr>
              <w:t>Shown in typical order taught</w:t>
            </w:r>
          </w:p>
        </w:tc>
        <w:tc>
          <w:tcPr>
            <w:tcW w:w="7560" w:type="dxa"/>
          </w:tcPr>
          <w:p w14:paraId="314772F6" w14:textId="77777777" w:rsidR="00EC7C5D" w:rsidRPr="00411A80" w:rsidRDefault="00EC7C5D" w:rsidP="00EC7C5D">
            <w:pPr>
              <w:pStyle w:val="ListParagraph"/>
              <w:numPr>
                <w:ilvl w:val="0"/>
                <w:numId w:val="13"/>
              </w:numPr>
              <w:rPr>
                <w:rStyle w:val="Strong"/>
                <w:rFonts w:ascii="Avenir Book" w:hAnsi="Avenir Book"/>
                <w:color w:val="000000" w:themeColor="text1"/>
              </w:rPr>
            </w:pPr>
            <w:r w:rsidRPr="00A1723F">
              <w:rPr>
                <w:rStyle w:val="Strong"/>
                <w:rFonts w:ascii="Avenir Book" w:hAnsi="Avenir Book"/>
                <w:color w:val="000000" w:themeColor="text1"/>
              </w:rPr>
              <w:t>“</w:t>
            </w:r>
            <w:proofErr w:type="spellStart"/>
            <w:r w:rsidRPr="00A1723F">
              <w:rPr>
                <w:rStyle w:val="Strong"/>
                <w:rFonts w:ascii="Avenir Book" w:hAnsi="Avenir Book"/>
                <w:color w:val="000000" w:themeColor="text1"/>
              </w:rPr>
              <w:t>Xpect</w:t>
            </w:r>
            <w:proofErr w:type="spellEnd"/>
            <w:r w:rsidRPr="00A1723F">
              <w:rPr>
                <w:rStyle w:val="Strong"/>
                <w:rFonts w:ascii="Avenir Book" w:hAnsi="Avenir Book"/>
                <w:color w:val="000000" w:themeColor="text1"/>
              </w:rPr>
              <w:t xml:space="preserve"> to Achieve”</w:t>
            </w:r>
            <w:r w:rsidRPr="00A1723F">
              <w:rPr>
                <w:rStyle w:val="Strong"/>
                <w:rFonts w:ascii="Avenir Book" w:hAnsi="Avenir Book"/>
              </w:rPr>
              <w:t xml:space="preserve"> unit</w:t>
            </w:r>
            <w:r w:rsidRPr="00A1723F">
              <w:rPr>
                <w:rStyle w:val="Strong"/>
                <w:rFonts w:ascii="Avenir Book" w:hAnsi="Avenir Book"/>
                <w:color w:val="000000" w:themeColor="text1"/>
              </w:rPr>
              <w:t xml:space="preserve"> includes:</w:t>
            </w:r>
          </w:p>
          <w:p w14:paraId="1D12069C" w14:textId="77777777" w:rsidR="00EC7C5D" w:rsidRPr="00A1723F" w:rsidRDefault="00EC7C5D" w:rsidP="00F22191">
            <w:pPr>
              <w:ind w:left="255"/>
              <w:rPr>
                <w:rStyle w:val="Strong"/>
                <w:rFonts w:ascii="Avenir Book" w:hAnsi="Avenir Book"/>
                <w:b w:val="0"/>
                <w:color w:val="000000" w:themeColor="text1"/>
              </w:rPr>
            </w:pPr>
            <w:r w:rsidRPr="00A1723F">
              <w:rPr>
                <w:rStyle w:val="Strong"/>
                <w:rFonts w:ascii="Avenir Book" w:hAnsi="Avenir Book"/>
                <w:b w:val="0"/>
                <w:color w:val="000000" w:themeColor="text1"/>
              </w:rPr>
              <w:t>Standardized, State reading, or Norm-referenced</w:t>
            </w:r>
            <w:r w:rsidRPr="00A1723F">
              <w:rPr>
                <w:rStyle w:val="Strong"/>
                <w:rFonts w:ascii="Avenir Book" w:hAnsi="Avenir Book"/>
                <w:color w:val="000000" w:themeColor="text1"/>
              </w:rPr>
              <w:t xml:space="preserve"> </w:t>
            </w:r>
            <w:r w:rsidRPr="00A1723F">
              <w:rPr>
                <w:rStyle w:val="Strong"/>
                <w:rFonts w:ascii="Avenir Book" w:hAnsi="Avenir Book"/>
                <w:b w:val="0"/>
                <w:color w:val="000000" w:themeColor="text1"/>
              </w:rPr>
              <w:t>pre-tests</w:t>
            </w:r>
          </w:p>
          <w:p w14:paraId="57944DD6" w14:textId="77777777" w:rsidR="00EC7C5D" w:rsidRPr="00A1723F" w:rsidRDefault="00EC7C5D" w:rsidP="00F22191">
            <w:pPr>
              <w:ind w:left="255"/>
              <w:rPr>
                <w:rStyle w:val="Strong"/>
                <w:rFonts w:ascii="Avenir Book" w:hAnsi="Avenir Book"/>
                <w:b w:val="0"/>
                <w:color w:val="000000" w:themeColor="text1"/>
              </w:rPr>
            </w:pPr>
            <w:r w:rsidRPr="00A1723F">
              <w:rPr>
                <w:rStyle w:val="Strong"/>
                <w:rFonts w:ascii="Avenir Book" w:hAnsi="Avenir Book"/>
                <w:b w:val="0"/>
                <w:color w:val="000000" w:themeColor="text1"/>
              </w:rPr>
              <w:t xml:space="preserve">Word-level pre-tests </w:t>
            </w:r>
          </w:p>
          <w:p w14:paraId="6F7AE94D" w14:textId="77777777" w:rsidR="00EC7C5D" w:rsidRPr="00A1723F" w:rsidRDefault="00EC7C5D" w:rsidP="00F22191">
            <w:pPr>
              <w:ind w:left="255"/>
              <w:rPr>
                <w:rStyle w:val="Strong"/>
                <w:rFonts w:ascii="Avenir Book" w:hAnsi="Avenir Book"/>
                <w:b w:val="0"/>
                <w:color w:val="000000" w:themeColor="text1"/>
              </w:rPr>
            </w:pPr>
            <w:r w:rsidRPr="00A1723F">
              <w:rPr>
                <w:rStyle w:val="Strong"/>
                <w:rFonts w:ascii="Avenir Book" w:hAnsi="Avenir Book"/>
                <w:b w:val="0"/>
                <w:color w:val="000000" w:themeColor="text1"/>
              </w:rPr>
              <w:t>Classroom Routines and Procedures</w:t>
            </w:r>
          </w:p>
          <w:p w14:paraId="595511A7" w14:textId="77777777" w:rsidR="00EC7C5D" w:rsidRPr="00A1723F" w:rsidRDefault="00EC7C5D" w:rsidP="00F22191">
            <w:pPr>
              <w:ind w:left="255"/>
              <w:rPr>
                <w:rStyle w:val="Strong"/>
                <w:rFonts w:ascii="Avenir Book" w:hAnsi="Avenir Book"/>
                <w:b w:val="0"/>
                <w:color w:val="000000" w:themeColor="text1"/>
              </w:rPr>
            </w:pPr>
            <w:r w:rsidRPr="00A1723F">
              <w:rPr>
                <w:rStyle w:val="Strong"/>
                <w:rFonts w:ascii="Avenir Book" w:hAnsi="Avenir Book"/>
                <w:b w:val="0"/>
                <w:color w:val="000000" w:themeColor="text1"/>
              </w:rPr>
              <w:t>ACHIEVE expectations</w:t>
            </w:r>
          </w:p>
          <w:p w14:paraId="2F93160D" w14:textId="77777777" w:rsidR="00EC7C5D" w:rsidRPr="00A1723F" w:rsidRDefault="00EC7C5D" w:rsidP="00F22191">
            <w:pPr>
              <w:ind w:left="255"/>
              <w:rPr>
                <w:rStyle w:val="Strong"/>
                <w:rFonts w:ascii="Avenir Book" w:hAnsi="Avenir Book"/>
                <w:b w:val="0"/>
                <w:color w:val="000000" w:themeColor="text1"/>
              </w:rPr>
            </w:pPr>
            <w:r w:rsidRPr="00A1723F">
              <w:rPr>
                <w:rStyle w:val="Strong"/>
                <w:rFonts w:ascii="Avenir Book" w:hAnsi="Avenir Book"/>
                <w:b w:val="0"/>
                <w:color w:val="000000" w:themeColor="text1"/>
              </w:rPr>
              <w:t>Social Skills Instruction</w:t>
            </w:r>
          </w:p>
          <w:p w14:paraId="38C1B728" w14:textId="77777777" w:rsidR="00EC7C5D" w:rsidRPr="00A1723F" w:rsidRDefault="00EC7C5D" w:rsidP="00EC7C5D">
            <w:pPr>
              <w:pStyle w:val="ListParagraph"/>
              <w:numPr>
                <w:ilvl w:val="0"/>
                <w:numId w:val="12"/>
              </w:numPr>
              <w:ind w:left="720"/>
              <w:rPr>
                <w:rStyle w:val="Strong"/>
                <w:rFonts w:ascii="Avenir Book" w:hAnsi="Avenir Book"/>
                <w:bCs w:val="0"/>
                <w:color w:val="000000" w:themeColor="text1"/>
              </w:rPr>
            </w:pPr>
            <w:r w:rsidRPr="00A1723F">
              <w:rPr>
                <w:rStyle w:val="Strong"/>
                <w:rFonts w:ascii="Avenir Book" w:hAnsi="Avenir Book"/>
                <w:bCs w:val="0"/>
                <w:color w:val="000000" w:themeColor="text1"/>
              </w:rPr>
              <w:t>Talking Together</w:t>
            </w:r>
          </w:p>
          <w:p w14:paraId="7A9C497A" w14:textId="77777777" w:rsidR="00EC7C5D" w:rsidRPr="00A1723F" w:rsidRDefault="00EC7C5D" w:rsidP="00EC7C5D">
            <w:pPr>
              <w:pStyle w:val="ListParagraph"/>
              <w:numPr>
                <w:ilvl w:val="0"/>
                <w:numId w:val="12"/>
              </w:numPr>
              <w:ind w:left="720"/>
              <w:rPr>
                <w:rStyle w:val="Strong"/>
                <w:rFonts w:ascii="Avenir Book" w:hAnsi="Avenir Book"/>
                <w:bCs w:val="0"/>
                <w:color w:val="000000" w:themeColor="text1"/>
              </w:rPr>
            </w:pPr>
            <w:r w:rsidRPr="00A1723F">
              <w:rPr>
                <w:rStyle w:val="Strong"/>
                <w:rFonts w:ascii="Avenir Book" w:hAnsi="Avenir Book"/>
                <w:bCs w:val="0"/>
                <w:color w:val="000000" w:themeColor="text1"/>
              </w:rPr>
              <w:t>The SCORE Skills</w:t>
            </w:r>
          </w:p>
          <w:p w14:paraId="58BBC641" w14:textId="77777777" w:rsidR="00EC7C5D" w:rsidRPr="00411A80" w:rsidRDefault="00EC7C5D" w:rsidP="00F22191">
            <w:pPr>
              <w:widowControl w:val="0"/>
              <w:autoSpaceDE w:val="0"/>
              <w:autoSpaceDN w:val="0"/>
              <w:adjustRightInd w:val="0"/>
              <w:ind w:left="258"/>
              <w:rPr>
                <w:rFonts w:ascii="Avenir Book" w:hAnsi="Avenir Book"/>
                <w:color w:val="000000" w:themeColor="text1"/>
              </w:rPr>
            </w:pPr>
            <w:r w:rsidRPr="00411A80">
              <w:rPr>
                <w:rStyle w:val="Strong"/>
                <w:rFonts w:ascii="Avenir Book" w:hAnsi="Avenir Book"/>
                <w:b w:val="0"/>
                <w:color w:val="000000" w:themeColor="text1"/>
              </w:rPr>
              <w:t>Book Study Introduction</w:t>
            </w:r>
          </w:p>
          <w:p w14:paraId="36B18C0C" w14:textId="77777777" w:rsidR="00EC7C5D" w:rsidRPr="00A1723F" w:rsidRDefault="00EC7C5D" w:rsidP="00EC7C5D">
            <w:pPr>
              <w:pStyle w:val="ListParagraph"/>
              <w:numPr>
                <w:ilvl w:val="0"/>
                <w:numId w:val="13"/>
              </w:numPr>
              <w:ind w:left="258" w:hanging="258"/>
              <w:rPr>
                <w:rStyle w:val="Strong"/>
                <w:rFonts w:ascii="Avenir Book" w:hAnsi="Avenir Book"/>
                <w:color w:val="000000" w:themeColor="text1"/>
              </w:rPr>
            </w:pPr>
            <w:r w:rsidRPr="00A1723F">
              <w:rPr>
                <w:rStyle w:val="Strong"/>
                <w:rFonts w:ascii="Avenir Book" w:hAnsi="Avenir Book"/>
                <w:bCs w:val="0"/>
                <w:color w:val="000000" w:themeColor="text1"/>
              </w:rPr>
              <w:t>Word Mapping Strategy</w:t>
            </w:r>
            <w:r w:rsidRPr="00A1723F">
              <w:rPr>
                <w:rStyle w:val="Strong"/>
                <w:rFonts w:ascii="Avenir Book" w:hAnsi="Avenir Book"/>
                <w:b w:val="0"/>
                <w:color w:val="000000" w:themeColor="text1"/>
              </w:rPr>
              <w:t>: generative vocabulary-building strategy that analyzes word-part meanings</w:t>
            </w:r>
            <w:r w:rsidRPr="00A1723F" w:rsidDel="00AB046C">
              <w:rPr>
                <w:rStyle w:val="Strong"/>
                <w:rFonts w:ascii="Avenir Book" w:hAnsi="Avenir Book"/>
                <w:color w:val="000000" w:themeColor="text1"/>
              </w:rPr>
              <w:t xml:space="preserve"> </w:t>
            </w:r>
          </w:p>
          <w:p w14:paraId="5456796E" w14:textId="77777777" w:rsidR="00EC7C5D" w:rsidRPr="00A1723F" w:rsidRDefault="00EC7C5D" w:rsidP="00EC7C5D">
            <w:pPr>
              <w:pStyle w:val="ListParagraph"/>
              <w:numPr>
                <w:ilvl w:val="0"/>
                <w:numId w:val="13"/>
              </w:numPr>
              <w:ind w:left="258" w:hanging="258"/>
              <w:rPr>
                <w:rStyle w:val="Strong"/>
                <w:rFonts w:ascii="Avenir Book" w:hAnsi="Avenir Book"/>
                <w:color w:val="000000" w:themeColor="text1"/>
              </w:rPr>
            </w:pPr>
            <w:r w:rsidRPr="00A1723F">
              <w:rPr>
                <w:rStyle w:val="Strong"/>
                <w:rFonts w:ascii="Avenir Book" w:hAnsi="Avenir Book"/>
                <w:color w:val="000000" w:themeColor="text1"/>
              </w:rPr>
              <w:t xml:space="preserve">Word Identification Strategy: </w:t>
            </w:r>
            <w:r w:rsidRPr="00A1723F">
              <w:rPr>
                <w:rStyle w:val="Strong"/>
                <w:rFonts w:ascii="Avenir Book" w:hAnsi="Avenir Book"/>
                <w:b w:val="0"/>
                <w:bCs w:val="0"/>
                <w:color w:val="000000" w:themeColor="text1"/>
              </w:rPr>
              <w:t>decoding and word recognition strategy; start here to build foundational skills</w:t>
            </w:r>
          </w:p>
          <w:p w14:paraId="147D5F55" w14:textId="77777777" w:rsidR="00EC7C5D" w:rsidRPr="00A1723F" w:rsidRDefault="00EC7C5D" w:rsidP="00EC7C5D">
            <w:pPr>
              <w:pStyle w:val="ListParagraph"/>
              <w:numPr>
                <w:ilvl w:val="0"/>
                <w:numId w:val="13"/>
              </w:numPr>
              <w:ind w:left="258" w:hanging="258"/>
              <w:rPr>
                <w:rStyle w:val="Strong"/>
                <w:rFonts w:ascii="Avenir Book" w:hAnsi="Avenir Book"/>
                <w:color w:val="000000" w:themeColor="text1"/>
              </w:rPr>
            </w:pPr>
            <w:r w:rsidRPr="00A1723F">
              <w:rPr>
                <w:rStyle w:val="Strong"/>
                <w:rFonts w:ascii="Avenir Book" w:hAnsi="Avenir Book"/>
                <w:color w:val="000000" w:themeColor="text1"/>
              </w:rPr>
              <w:t xml:space="preserve">Possible Selves: </w:t>
            </w:r>
            <w:r w:rsidRPr="00A1723F">
              <w:rPr>
                <w:rStyle w:val="Strong"/>
                <w:rFonts w:ascii="Avenir Book" w:hAnsi="Avenir Book"/>
                <w:b w:val="0"/>
                <w:color w:val="000000" w:themeColor="text1"/>
              </w:rPr>
              <w:t>connecting life goals to how reading can help achieve them</w:t>
            </w:r>
          </w:p>
          <w:p w14:paraId="28BF08B6" w14:textId="77777777" w:rsidR="00EC7C5D" w:rsidRPr="00411A80" w:rsidRDefault="00EC7C5D" w:rsidP="00EC7C5D">
            <w:pPr>
              <w:pStyle w:val="ListParagraph"/>
              <w:numPr>
                <w:ilvl w:val="0"/>
                <w:numId w:val="13"/>
              </w:numPr>
              <w:ind w:left="258" w:hanging="258"/>
              <w:rPr>
                <w:rStyle w:val="Strong"/>
                <w:rFonts w:ascii="Avenir Book" w:hAnsi="Avenir Book"/>
                <w:bCs w:val="0"/>
                <w:color w:val="000000" w:themeColor="text1"/>
              </w:rPr>
            </w:pPr>
            <w:r w:rsidRPr="00A1723F">
              <w:rPr>
                <w:rStyle w:val="Strong"/>
                <w:rFonts w:ascii="Avenir Book" w:hAnsi="Avenir Book"/>
                <w:color w:val="000000" w:themeColor="text1"/>
              </w:rPr>
              <w:t xml:space="preserve">Self-Questioning Strategy: </w:t>
            </w:r>
            <w:r w:rsidRPr="00A1723F">
              <w:rPr>
                <w:rStyle w:val="Strong"/>
                <w:rFonts w:ascii="Avenir Book" w:hAnsi="Avenir Book"/>
                <w:b w:val="0"/>
                <w:bCs w:val="0"/>
                <w:color w:val="000000" w:themeColor="text1"/>
              </w:rPr>
              <w:t>comprehension strategy</w:t>
            </w:r>
            <w:r w:rsidRPr="00A1723F" w:rsidDel="00AB046C">
              <w:rPr>
                <w:rStyle w:val="Strong"/>
                <w:rFonts w:ascii="Avenir Book" w:hAnsi="Avenir Book"/>
                <w:color w:val="000000" w:themeColor="text1"/>
              </w:rPr>
              <w:t xml:space="preserve"> </w:t>
            </w:r>
            <w:r w:rsidRPr="00A1723F">
              <w:rPr>
                <w:rStyle w:val="Strong"/>
                <w:rFonts w:ascii="Avenir Book" w:hAnsi="Avenir Book"/>
                <w:b w:val="0"/>
                <w:bCs w:val="0"/>
                <w:color w:val="000000" w:themeColor="text1"/>
              </w:rPr>
              <w:t>that enables students to preview text, ask questions, and make predictions</w:t>
            </w:r>
          </w:p>
          <w:p w14:paraId="43BDF6DF" w14:textId="77777777" w:rsidR="00EC7C5D" w:rsidRPr="00411A80" w:rsidRDefault="00EC7C5D" w:rsidP="00EC7C5D">
            <w:pPr>
              <w:pStyle w:val="ListParagraph"/>
              <w:numPr>
                <w:ilvl w:val="0"/>
                <w:numId w:val="13"/>
              </w:numPr>
              <w:ind w:left="258" w:hanging="258"/>
              <w:rPr>
                <w:rStyle w:val="Strong"/>
                <w:rFonts w:ascii="Avenir Book" w:hAnsi="Avenir Book"/>
                <w:bCs w:val="0"/>
                <w:color w:val="000000" w:themeColor="text1"/>
              </w:rPr>
            </w:pPr>
            <w:r w:rsidRPr="00411A80">
              <w:rPr>
                <w:rStyle w:val="Strong"/>
                <w:rFonts w:ascii="Avenir Book" w:hAnsi="Avenir Book"/>
                <w:color w:val="000000" w:themeColor="text1"/>
              </w:rPr>
              <w:t>Fundamentals in Paraphrasing &amp; Summarizing and Paraphrasing Strategy</w:t>
            </w:r>
            <w:r w:rsidRPr="00411A80">
              <w:rPr>
                <w:rStyle w:val="Strong"/>
                <w:rFonts w:ascii="Avenir Book" w:hAnsi="Avenir Book"/>
                <w:b w:val="0"/>
                <w:bCs w:val="0"/>
                <w:color w:val="000000" w:themeColor="text1"/>
              </w:rPr>
              <w:t>: comprehension strategies that enable students to identify main idea and details from the foundational level to the whole-text level and includes generalizing to standardized tests</w:t>
            </w:r>
          </w:p>
          <w:p w14:paraId="69B4B129" w14:textId="77777777" w:rsidR="00EC7C5D" w:rsidRPr="00411A80" w:rsidRDefault="00EC7C5D" w:rsidP="00EC7C5D">
            <w:pPr>
              <w:pStyle w:val="ListParagraph"/>
              <w:numPr>
                <w:ilvl w:val="0"/>
                <w:numId w:val="13"/>
              </w:numPr>
              <w:ind w:left="258" w:hanging="258"/>
              <w:rPr>
                <w:rStyle w:val="Strong"/>
                <w:rFonts w:ascii="Avenir Book" w:hAnsi="Avenir Book"/>
                <w:bCs w:val="0"/>
                <w:color w:val="000000" w:themeColor="text1"/>
              </w:rPr>
            </w:pPr>
            <w:r w:rsidRPr="00411A80">
              <w:rPr>
                <w:rStyle w:val="Strong"/>
                <w:rFonts w:ascii="Avenir Book" w:hAnsi="Avenir Book"/>
                <w:color w:val="000000" w:themeColor="text1"/>
              </w:rPr>
              <w:t xml:space="preserve">Inference Strategy: </w:t>
            </w:r>
            <w:r w:rsidRPr="00411A80">
              <w:rPr>
                <w:rStyle w:val="Strong"/>
                <w:rFonts w:ascii="Avenir Book" w:hAnsi="Avenir Book"/>
                <w:b w:val="0"/>
                <w:bCs w:val="0"/>
                <w:color w:val="000000" w:themeColor="text1"/>
              </w:rPr>
              <w:t>comprehension strategy</w:t>
            </w:r>
            <w:r w:rsidRPr="00411A80" w:rsidDel="00AB046C">
              <w:rPr>
                <w:rStyle w:val="Strong"/>
                <w:rFonts w:ascii="Avenir Book" w:hAnsi="Avenir Book"/>
                <w:color w:val="000000" w:themeColor="text1"/>
              </w:rPr>
              <w:t xml:space="preserve"> </w:t>
            </w:r>
            <w:r w:rsidRPr="00411A80">
              <w:rPr>
                <w:rStyle w:val="Strong"/>
                <w:rFonts w:ascii="Avenir Book" w:hAnsi="Avenir Book"/>
                <w:b w:val="0"/>
                <w:bCs w:val="0"/>
                <w:color w:val="000000" w:themeColor="text1"/>
              </w:rPr>
              <w:t>that enables students to make inferences about information they have read and answer inferential questions</w:t>
            </w:r>
          </w:p>
          <w:p w14:paraId="53FD5E2A" w14:textId="77777777" w:rsidR="00EC7C5D" w:rsidRPr="00411A80" w:rsidRDefault="00EC7C5D" w:rsidP="00EC7C5D">
            <w:pPr>
              <w:pStyle w:val="ListParagraph"/>
              <w:numPr>
                <w:ilvl w:val="0"/>
                <w:numId w:val="13"/>
              </w:numPr>
              <w:ind w:left="258" w:hanging="258"/>
              <w:rPr>
                <w:rStyle w:val="Strong"/>
                <w:rFonts w:ascii="Avenir Book" w:hAnsi="Avenir Book"/>
                <w:bCs w:val="0"/>
                <w:color w:val="000000" w:themeColor="text1"/>
              </w:rPr>
            </w:pPr>
            <w:r w:rsidRPr="00411A80">
              <w:rPr>
                <w:rStyle w:val="Strong"/>
                <w:rFonts w:ascii="Avenir Book" w:hAnsi="Avenir Book"/>
                <w:color w:val="000000" w:themeColor="text1"/>
              </w:rPr>
              <w:t xml:space="preserve">Visual Imagery Strategy: </w:t>
            </w:r>
            <w:r w:rsidRPr="00411A80">
              <w:rPr>
                <w:rStyle w:val="Strong"/>
                <w:rFonts w:ascii="Avenir Book" w:hAnsi="Avenir Book"/>
                <w:b w:val="0"/>
                <w:bCs w:val="0"/>
                <w:color w:val="000000" w:themeColor="text1"/>
              </w:rPr>
              <w:t>comprehension strategy for creating mental movies of narrative passages (note: may be taught earlier)</w:t>
            </w:r>
          </w:p>
          <w:p w14:paraId="3A125D28" w14:textId="77777777" w:rsidR="00EC7C5D" w:rsidRPr="00A1723F" w:rsidRDefault="00EC7C5D" w:rsidP="00F22191">
            <w:pPr>
              <w:rPr>
                <w:rFonts w:ascii="Avenir Book" w:hAnsi="Avenir Book"/>
                <w:color w:val="000000" w:themeColor="text1"/>
              </w:rPr>
            </w:pPr>
            <w:r w:rsidRPr="00A1723F">
              <w:rPr>
                <w:rStyle w:val="Strong"/>
                <w:rFonts w:ascii="Avenir Book" w:hAnsi="Avenir Book"/>
                <w:color w:val="000000" w:themeColor="text1"/>
              </w:rPr>
              <w:t xml:space="preserve">Book Study component: </w:t>
            </w:r>
            <w:r w:rsidRPr="00A1723F">
              <w:rPr>
                <w:rStyle w:val="Strong"/>
                <w:rFonts w:ascii="Avenir Book" w:hAnsi="Avenir Book"/>
                <w:b w:val="0"/>
                <w:bCs w:val="0"/>
                <w:color w:val="000000" w:themeColor="text1"/>
              </w:rPr>
              <w:t>independent reading with selection of assignments</w:t>
            </w:r>
          </w:p>
        </w:tc>
      </w:tr>
    </w:tbl>
    <w:p w14:paraId="510080D8" w14:textId="77777777" w:rsidR="005A42AA" w:rsidRDefault="005A42AA"/>
    <w:sectPr w:rsidR="005A42AA" w:rsidSect="00D633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596C" w14:textId="77777777" w:rsidR="008D3D79" w:rsidRDefault="008D3D79" w:rsidP="00EC7C5D">
      <w:r>
        <w:separator/>
      </w:r>
    </w:p>
  </w:endnote>
  <w:endnote w:type="continuationSeparator" w:id="0">
    <w:p w14:paraId="5735BEFC" w14:textId="77777777" w:rsidR="008D3D79" w:rsidRDefault="008D3D79" w:rsidP="00EC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542B" w14:textId="77777777" w:rsidR="00EC7C5D" w:rsidRPr="009E79A8" w:rsidRDefault="00EC7C5D" w:rsidP="00EC7C5D">
    <w:pPr>
      <w:pStyle w:val="Footer"/>
      <w:rPr>
        <w:rFonts w:ascii="Avenir Book" w:hAnsi="Avenir Book"/>
        <w:sz w:val="20"/>
        <w:szCs w:val="20"/>
      </w:rPr>
    </w:pPr>
    <w:r w:rsidRPr="009E79A8">
      <w:rPr>
        <w:rFonts w:ascii="Avenir Book" w:hAnsi="Avenir Book"/>
        <w:sz w:val="20"/>
        <w:szCs w:val="20"/>
      </w:rPr>
      <w:t>KUCRL, October 2</w:t>
    </w:r>
    <w:r>
      <w:rPr>
        <w:rFonts w:ascii="Avenir Book" w:hAnsi="Avenir Book"/>
        <w:sz w:val="20"/>
        <w:szCs w:val="20"/>
      </w:rPr>
      <w:t>5</w:t>
    </w:r>
    <w:r w:rsidRPr="009E79A8">
      <w:rPr>
        <w:rFonts w:ascii="Avenir Book" w:hAnsi="Avenir Book"/>
        <w:sz w:val="20"/>
        <w:szCs w:val="20"/>
      </w:rPr>
      <w:t>, 2019</w:t>
    </w:r>
  </w:p>
  <w:p w14:paraId="00D3CC5F" w14:textId="77777777" w:rsidR="00EC7C5D" w:rsidRDefault="00EC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2AD1" w14:textId="77777777" w:rsidR="008D3D79" w:rsidRDefault="008D3D79" w:rsidP="00EC7C5D">
      <w:r>
        <w:separator/>
      </w:r>
    </w:p>
  </w:footnote>
  <w:footnote w:type="continuationSeparator" w:id="0">
    <w:p w14:paraId="11C88B93" w14:textId="77777777" w:rsidR="008D3D79" w:rsidRDefault="008D3D79" w:rsidP="00EC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7ED0" w14:textId="7316C84A" w:rsidR="00EC7C5D" w:rsidRDefault="00EC7C5D" w:rsidP="00EC7C5D">
    <w:pPr>
      <w:pStyle w:val="Header"/>
      <w:jc w:val="center"/>
    </w:pPr>
    <w:r w:rsidRPr="004E1934">
      <w:rPr>
        <w:sz w:val="23"/>
        <w:szCs w:val="23"/>
      </w:rPr>
      <w:fldChar w:fldCharType="begin"/>
    </w:r>
    <w:r w:rsidRPr="004E1934">
      <w:rPr>
        <w:sz w:val="23"/>
        <w:szCs w:val="23"/>
      </w:rPr>
      <w:instrText xml:space="preserve"> INCLUDEPICTURE "http://sim.ku.edu/sites/sim.drupal.ku.edu/files/images/general/Xtreme%20Logo.jpg" \* MERGEFORMATINET </w:instrText>
    </w:r>
    <w:r w:rsidRPr="004E1934">
      <w:rPr>
        <w:sz w:val="23"/>
        <w:szCs w:val="23"/>
      </w:rPr>
      <w:fldChar w:fldCharType="separate"/>
    </w:r>
    <w:r w:rsidRPr="004E1934">
      <w:rPr>
        <w:noProof/>
        <w:sz w:val="23"/>
        <w:szCs w:val="23"/>
      </w:rPr>
      <w:drawing>
        <wp:inline distT="0" distB="0" distL="0" distR="0" wp14:anchorId="4C0EBCB0" wp14:editId="5514BE35">
          <wp:extent cx="2542032" cy="914400"/>
          <wp:effectExtent l="0" t="0" r="0" b="0"/>
          <wp:docPr id="1" name="Picture 1" descr="XR Logo&#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R Logo&#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032" cy="914400"/>
                  </a:xfrm>
                  <a:prstGeom prst="rect">
                    <a:avLst/>
                  </a:prstGeom>
                  <a:noFill/>
                  <a:ln>
                    <a:noFill/>
                  </a:ln>
                </pic:spPr>
              </pic:pic>
            </a:graphicData>
          </a:graphic>
        </wp:inline>
      </w:drawing>
    </w:r>
    <w:r w:rsidRPr="004E1934">
      <w:rPr>
        <w:sz w:val="23"/>
        <w:szCs w:val="2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51"/>
    <w:multiLevelType w:val="hybridMultilevel"/>
    <w:tmpl w:val="B664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D00B5F"/>
    <w:multiLevelType w:val="hybridMultilevel"/>
    <w:tmpl w:val="A32C4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307468"/>
    <w:multiLevelType w:val="hybridMultilevel"/>
    <w:tmpl w:val="5888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80045C"/>
    <w:multiLevelType w:val="hybridMultilevel"/>
    <w:tmpl w:val="CCC4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F55D0F"/>
    <w:multiLevelType w:val="hybridMultilevel"/>
    <w:tmpl w:val="9CCAA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6908A1"/>
    <w:multiLevelType w:val="hybridMultilevel"/>
    <w:tmpl w:val="87FA0D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6D2C6F"/>
    <w:multiLevelType w:val="hybridMultilevel"/>
    <w:tmpl w:val="A89A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031DA"/>
    <w:multiLevelType w:val="hybridMultilevel"/>
    <w:tmpl w:val="0DF81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895D58"/>
    <w:multiLevelType w:val="hybridMultilevel"/>
    <w:tmpl w:val="17F20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DC234F"/>
    <w:multiLevelType w:val="hybridMultilevel"/>
    <w:tmpl w:val="1F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F4EE9"/>
    <w:multiLevelType w:val="hybridMultilevel"/>
    <w:tmpl w:val="EA2419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1100A2"/>
    <w:multiLevelType w:val="hybridMultilevel"/>
    <w:tmpl w:val="7E3E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166598"/>
    <w:multiLevelType w:val="hybridMultilevel"/>
    <w:tmpl w:val="60E24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2"/>
  </w:num>
  <w:num w:numId="4">
    <w:abstractNumId w:val="0"/>
  </w:num>
  <w:num w:numId="5">
    <w:abstractNumId w:val="9"/>
  </w:num>
  <w:num w:numId="6">
    <w:abstractNumId w:val="4"/>
  </w:num>
  <w:num w:numId="7">
    <w:abstractNumId w:val="7"/>
  </w:num>
  <w:num w:numId="8">
    <w:abstractNumId w:val="11"/>
  </w:num>
  <w:num w:numId="9">
    <w:abstractNumId w:val="5"/>
  </w:num>
  <w:num w:numId="10">
    <w:abstractNumId w:val="6"/>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5D"/>
    <w:rsid w:val="001803EA"/>
    <w:rsid w:val="002C34B3"/>
    <w:rsid w:val="005A42AA"/>
    <w:rsid w:val="008D3D79"/>
    <w:rsid w:val="00D21981"/>
    <w:rsid w:val="00D63362"/>
    <w:rsid w:val="00EC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A148C"/>
  <w15:chartTrackingRefBased/>
  <w15:docId w15:val="{B3407651-A31A-CC46-8438-49F7796C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7C5D"/>
    <w:rPr>
      <w:b/>
      <w:bCs/>
    </w:rPr>
  </w:style>
  <w:style w:type="table" w:styleId="TableGrid">
    <w:name w:val="Table Grid"/>
    <w:basedOn w:val="TableNormal"/>
    <w:uiPriority w:val="59"/>
    <w:rsid w:val="00EC7C5D"/>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5D"/>
    <w:pPr>
      <w:ind w:left="720"/>
      <w:contextualSpacing/>
    </w:pPr>
    <w:rPr>
      <w:rFonts w:eastAsiaTheme="minorEastAsia"/>
    </w:rPr>
  </w:style>
  <w:style w:type="paragraph" w:styleId="Header">
    <w:name w:val="header"/>
    <w:basedOn w:val="Normal"/>
    <w:link w:val="HeaderChar"/>
    <w:uiPriority w:val="99"/>
    <w:unhideWhenUsed/>
    <w:rsid w:val="00EC7C5D"/>
    <w:pPr>
      <w:tabs>
        <w:tab w:val="center" w:pos="4680"/>
        <w:tab w:val="right" w:pos="9360"/>
      </w:tabs>
    </w:pPr>
  </w:style>
  <w:style w:type="character" w:customStyle="1" w:styleId="HeaderChar">
    <w:name w:val="Header Char"/>
    <w:basedOn w:val="DefaultParagraphFont"/>
    <w:link w:val="Header"/>
    <w:uiPriority w:val="99"/>
    <w:rsid w:val="00EC7C5D"/>
    <w:rPr>
      <w:rFonts w:ascii="Times New Roman" w:eastAsia="Times New Roman" w:hAnsi="Times New Roman" w:cs="Times New Roman"/>
    </w:rPr>
  </w:style>
  <w:style w:type="paragraph" w:styleId="Footer">
    <w:name w:val="footer"/>
    <w:basedOn w:val="Normal"/>
    <w:link w:val="FooterChar"/>
    <w:uiPriority w:val="99"/>
    <w:unhideWhenUsed/>
    <w:rsid w:val="00EC7C5D"/>
    <w:pPr>
      <w:tabs>
        <w:tab w:val="center" w:pos="4680"/>
        <w:tab w:val="right" w:pos="9360"/>
      </w:tabs>
    </w:pPr>
  </w:style>
  <w:style w:type="character" w:customStyle="1" w:styleId="FooterChar">
    <w:name w:val="Footer Char"/>
    <w:basedOn w:val="DefaultParagraphFont"/>
    <w:link w:val="Footer"/>
    <w:uiPriority w:val="99"/>
    <w:rsid w:val="00EC7C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m.ku.edu/xtreme-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 Peony L.</cp:lastModifiedBy>
  <cp:revision>2</cp:revision>
  <dcterms:created xsi:type="dcterms:W3CDTF">2022-01-20T20:41:00Z</dcterms:created>
  <dcterms:modified xsi:type="dcterms:W3CDTF">2022-01-20T20:41:00Z</dcterms:modified>
</cp:coreProperties>
</file>